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25C19" w14:textId="77777777" w:rsidR="003118B9" w:rsidRDefault="00203B71" w:rsidP="003118B9">
      <w:pPr>
        <w:pStyle w:val="Default"/>
      </w:pPr>
      <w:r>
        <w:rPr>
          <w:rFonts w:ascii="Arial" w:hAnsi="Arial" w:cs="Arial"/>
          <w:noProof/>
          <w:color w:val="FFFFFF"/>
          <w:sz w:val="20"/>
          <w:szCs w:val="20"/>
          <w:lang w:val="en"/>
        </w:rPr>
        <w:drawing>
          <wp:inline distT="0" distB="0" distL="0" distR="0" wp14:anchorId="4C35242B" wp14:editId="4FB84749">
            <wp:extent cx="1879600" cy="1528918"/>
            <wp:effectExtent l="0" t="0" r="6350" b="0"/>
            <wp:docPr id="5" name="Picture 5" descr="Logo, National Apprenticeship Servic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3332" cy="1597028"/>
                    </a:xfrm>
                    <a:prstGeom prst="rect">
                      <a:avLst/>
                    </a:prstGeom>
                    <a:noFill/>
                    <a:ln>
                      <a:noFill/>
                    </a:ln>
                  </pic:spPr>
                </pic:pic>
              </a:graphicData>
            </a:graphic>
          </wp:inline>
        </w:drawing>
      </w:r>
      <w:r w:rsidR="007B56E5" w:rsidRPr="007B56E5">
        <w:t xml:space="preserve"> </w:t>
      </w:r>
      <w:r w:rsidR="007B56E5">
        <w:t xml:space="preserve">                           </w:t>
      </w:r>
      <w:r>
        <w:t xml:space="preserve"> </w:t>
      </w:r>
      <w:r w:rsidR="007B56E5">
        <w:t xml:space="preserve">              </w:t>
      </w:r>
      <w:r>
        <w:t xml:space="preserve">                          </w:t>
      </w:r>
      <w:r w:rsidR="007B56E5">
        <w:t xml:space="preserve">                </w:t>
      </w:r>
      <w:r>
        <w:rPr>
          <w:noProof/>
        </w:rPr>
        <w:drawing>
          <wp:inline distT="0" distB="0" distL="0" distR="0" wp14:anchorId="3E47A43E" wp14:editId="0395F3CB">
            <wp:extent cx="1797050" cy="1341317"/>
            <wp:effectExtent l="0" t="0" r="0" b="0"/>
            <wp:docPr id="1" name="Picture 1" descr="Logo, Hertfordshire County Council&#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rtscc365.sharepoint.com/sites/intranet/Services/Resources/Communications/PublishingImages/Brand%20area/Brand%20refresh/Brand%20refresh%20logo%20files/Corporate%20Logo%20CMYK%20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7870" cy="1364321"/>
                    </a:xfrm>
                    <a:prstGeom prst="rect">
                      <a:avLst/>
                    </a:prstGeom>
                    <a:noFill/>
                    <a:ln>
                      <a:noFill/>
                    </a:ln>
                  </pic:spPr>
                </pic:pic>
              </a:graphicData>
            </a:graphic>
          </wp:inline>
        </w:drawing>
      </w:r>
    </w:p>
    <w:p w14:paraId="3DA40C7D" w14:textId="09F56936" w:rsidR="003118B9" w:rsidRPr="00C36CBB" w:rsidRDefault="003118B9" w:rsidP="00C36CBB">
      <w:pPr>
        <w:pStyle w:val="Heading1"/>
        <w:spacing w:after="240"/>
        <w:rPr>
          <w:color w:val="auto"/>
        </w:rPr>
      </w:pPr>
      <w:r w:rsidRPr="00C36CBB">
        <w:rPr>
          <w:color w:val="auto"/>
        </w:rPr>
        <w:t xml:space="preserve">Apprenticeship Levy Transfer Request Form </w:t>
      </w:r>
    </w:p>
    <w:p w14:paraId="597FF658" w14:textId="77777777" w:rsidR="003118B9" w:rsidRPr="00C36CBB" w:rsidRDefault="003118B9" w:rsidP="00C36CBB">
      <w:pPr>
        <w:rPr>
          <w:rFonts w:asciiTheme="majorHAnsi" w:eastAsiaTheme="majorEastAsia" w:hAnsiTheme="majorHAnsi" w:cstheme="majorBidi"/>
          <w:sz w:val="24"/>
          <w:szCs w:val="24"/>
        </w:rPr>
      </w:pPr>
      <w:r w:rsidRPr="00C36CBB">
        <w:rPr>
          <w:rFonts w:asciiTheme="majorHAnsi" w:eastAsiaTheme="majorEastAsia" w:hAnsiTheme="majorHAnsi" w:cstheme="majorBidi"/>
          <w:sz w:val="24"/>
          <w:szCs w:val="24"/>
        </w:rPr>
        <w:t xml:space="preserve">This form should be used by any employer who wishes to request a transfer of apprenticeship levy funds from Hertfordshire County Council </w:t>
      </w:r>
    </w:p>
    <w:p w14:paraId="1D1A6D21" w14:textId="77777777" w:rsidR="003118B9" w:rsidRDefault="003118B9" w:rsidP="003118B9">
      <w:pPr>
        <w:pStyle w:val="Default"/>
        <w:rPr>
          <w:b/>
          <w:bCs/>
          <w:sz w:val="23"/>
          <w:szCs w:val="23"/>
        </w:rPr>
      </w:pPr>
    </w:p>
    <w:p w14:paraId="19D958B1" w14:textId="4B8AA325" w:rsidR="003118B9" w:rsidRPr="00C36CBB" w:rsidRDefault="003118B9" w:rsidP="003118B9">
      <w:pPr>
        <w:pStyle w:val="Default"/>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Before you submit a levy transfer request you should ensure that you have read </w:t>
      </w:r>
      <w:hyperlink r:id="rId7" w:history="1">
        <w:r w:rsidRPr="00C36CBB">
          <w:rPr>
            <w:rStyle w:val="Hyperlink"/>
            <w:rFonts w:asciiTheme="majorHAnsi" w:eastAsiaTheme="majorEastAsia" w:hAnsiTheme="majorHAnsi" w:cstheme="majorBidi"/>
          </w:rPr>
          <w:t>the transfer rules for receiving employers</w:t>
        </w:r>
      </w:hyperlink>
      <w:r w:rsidRPr="00C36CBB">
        <w:rPr>
          <w:rFonts w:asciiTheme="majorHAnsi" w:eastAsiaTheme="majorEastAsia" w:hAnsiTheme="majorHAnsi" w:cstheme="majorBidi"/>
          <w:color w:val="auto"/>
        </w:rPr>
        <w:t xml:space="preserve"> and are eligible to receive a transfer. </w:t>
      </w:r>
    </w:p>
    <w:p w14:paraId="422C3FA3" w14:textId="77777777" w:rsidR="003118B9" w:rsidRDefault="003118B9" w:rsidP="003118B9">
      <w:pPr>
        <w:pStyle w:val="Default"/>
        <w:rPr>
          <w:sz w:val="23"/>
          <w:szCs w:val="23"/>
        </w:rPr>
      </w:pPr>
    </w:p>
    <w:p w14:paraId="3692390A" w14:textId="69E73E4D" w:rsidR="003118B9" w:rsidRPr="00C36CBB" w:rsidRDefault="003118B9" w:rsidP="00311F1F">
      <w:pPr>
        <w:pStyle w:val="Default"/>
        <w:spacing w:after="120"/>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In order to request a </w:t>
      </w:r>
      <w:r w:rsidR="00C36CBB" w:rsidRPr="00C36CBB">
        <w:rPr>
          <w:rFonts w:asciiTheme="majorHAnsi" w:eastAsiaTheme="majorEastAsia" w:hAnsiTheme="majorHAnsi" w:cstheme="majorBidi"/>
          <w:color w:val="auto"/>
        </w:rPr>
        <w:t>transfer,</w:t>
      </w:r>
      <w:r w:rsidRPr="00C36CBB">
        <w:rPr>
          <w:rFonts w:asciiTheme="majorHAnsi" w:eastAsiaTheme="majorEastAsia" w:hAnsiTheme="majorHAnsi" w:cstheme="majorBidi"/>
          <w:color w:val="auto"/>
        </w:rPr>
        <w:t xml:space="preserve"> you must also be aware of the following: </w:t>
      </w:r>
    </w:p>
    <w:p w14:paraId="22A312E5" w14:textId="77777777" w:rsidR="003118B9" w:rsidRPr="00C36CBB" w:rsidRDefault="003118B9" w:rsidP="003118B9">
      <w:pPr>
        <w:pStyle w:val="Default"/>
        <w:numPr>
          <w:ilvl w:val="0"/>
          <w:numId w:val="2"/>
        </w:numPr>
        <w:spacing w:after="22"/>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you can only use the transferred funds for apprenticeship training and assessment </w:t>
      </w:r>
    </w:p>
    <w:p w14:paraId="6518A1FF" w14:textId="77777777" w:rsidR="003118B9" w:rsidRPr="00C36CBB" w:rsidRDefault="003118B9" w:rsidP="003118B9">
      <w:pPr>
        <w:pStyle w:val="Default"/>
        <w:numPr>
          <w:ilvl w:val="0"/>
          <w:numId w:val="2"/>
        </w:numPr>
        <w:spacing w:after="22"/>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transferred funds can only be used for apprenticeship standards </w:t>
      </w:r>
    </w:p>
    <w:p w14:paraId="7D0BA66C" w14:textId="77777777" w:rsidR="003118B9" w:rsidRPr="00C36CBB" w:rsidRDefault="003118B9" w:rsidP="003118B9">
      <w:pPr>
        <w:pStyle w:val="Default"/>
        <w:numPr>
          <w:ilvl w:val="0"/>
          <w:numId w:val="2"/>
        </w:numPr>
        <w:spacing w:after="22"/>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you’ll need to create an account on the apprenticeship service to receive the transfer </w:t>
      </w:r>
    </w:p>
    <w:p w14:paraId="42FC87ED" w14:textId="77777777" w:rsidR="003118B9" w:rsidRPr="00C36CBB" w:rsidRDefault="003118B9" w:rsidP="003118B9">
      <w:pPr>
        <w:pStyle w:val="Default"/>
        <w:numPr>
          <w:ilvl w:val="0"/>
          <w:numId w:val="2"/>
        </w:numPr>
        <w:spacing w:after="22"/>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you’ll need to sign an agreement with the Education and Skills Funding Agency (ESFA) </w:t>
      </w:r>
    </w:p>
    <w:p w14:paraId="6CF77154" w14:textId="77777777" w:rsidR="003118B9" w:rsidRPr="00C36CBB" w:rsidRDefault="003118B9" w:rsidP="003118B9">
      <w:pPr>
        <w:pStyle w:val="Default"/>
        <w:numPr>
          <w:ilvl w:val="0"/>
          <w:numId w:val="2"/>
        </w:numPr>
        <w:spacing w:after="22"/>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transfer payments will be made monthly from the sending employer </w:t>
      </w:r>
      <w:r w:rsidR="00040D22" w:rsidRPr="00C36CBB">
        <w:rPr>
          <w:rFonts w:asciiTheme="majorHAnsi" w:eastAsiaTheme="majorEastAsia" w:hAnsiTheme="majorHAnsi" w:cstheme="majorBidi"/>
          <w:color w:val="auto"/>
        </w:rPr>
        <w:t xml:space="preserve">(Hertfordshire County Council) </w:t>
      </w:r>
      <w:r w:rsidRPr="00C36CBB">
        <w:rPr>
          <w:rFonts w:asciiTheme="majorHAnsi" w:eastAsiaTheme="majorEastAsia" w:hAnsiTheme="majorHAnsi" w:cstheme="majorBidi"/>
          <w:color w:val="auto"/>
        </w:rPr>
        <w:t xml:space="preserve">to your apprenticeship account </w:t>
      </w:r>
    </w:p>
    <w:p w14:paraId="6BC3825F" w14:textId="77777777" w:rsidR="003118B9" w:rsidRPr="00C36CBB" w:rsidRDefault="003118B9" w:rsidP="003118B9">
      <w:pPr>
        <w:pStyle w:val="Default"/>
        <w:numPr>
          <w:ilvl w:val="0"/>
          <w:numId w:val="2"/>
        </w:numPr>
        <w:spacing w:after="22"/>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if the apprenticeship stops then the funding will stop too </w:t>
      </w:r>
    </w:p>
    <w:p w14:paraId="466D7537" w14:textId="77777777" w:rsidR="003118B9" w:rsidRPr="00C36CBB" w:rsidRDefault="003118B9" w:rsidP="003118B9">
      <w:pPr>
        <w:pStyle w:val="Default"/>
        <w:numPr>
          <w:ilvl w:val="0"/>
          <w:numId w:val="2"/>
        </w:numPr>
        <w:spacing w:after="22"/>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you won’t have to pay any funds back to the sending employer </w:t>
      </w:r>
      <w:r w:rsidR="00040D22" w:rsidRPr="00C36CBB">
        <w:rPr>
          <w:rFonts w:asciiTheme="majorHAnsi" w:eastAsiaTheme="majorEastAsia" w:hAnsiTheme="majorHAnsi" w:cstheme="majorBidi"/>
          <w:color w:val="auto"/>
        </w:rPr>
        <w:t>(Hertfordshire County Council)</w:t>
      </w:r>
    </w:p>
    <w:p w14:paraId="70369ED0" w14:textId="77777777" w:rsidR="003118B9" w:rsidRPr="00C36CBB" w:rsidRDefault="003118B9" w:rsidP="003118B9">
      <w:pPr>
        <w:pStyle w:val="Default"/>
        <w:numPr>
          <w:ilvl w:val="0"/>
          <w:numId w:val="2"/>
        </w:numPr>
        <w:spacing w:after="22"/>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if the employer sending you funds runs out of money, you must make the relevant employer co-investment contribution. </w:t>
      </w:r>
    </w:p>
    <w:p w14:paraId="7A77779D" w14:textId="77777777" w:rsidR="003118B9" w:rsidRPr="00C36CBB" w:rsidRDefault="003118B9" w:rsidP="003118B9">
      <w:pPr>
        <w:pStyle w:val="Default"/>
        <w:numPr>
          <w:ilvl w:val="0"/>
          <w:numId w:val="2"/>
        </w:numPr>
        <w:spacing w:after="22"/>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a transfer can fund up to the funding band maximum of a standard, if the cost of training is more, you’ll have to pay the difference to the training provider directly </w:t>
      </w:r>
    </w:p>
    <w:p w14:paraId="5434AB29" w14:textId="77777777" w:rsidR="003118B9" w:rsidRPr="00C36CBB" w:rsidRDefault="003118B9" w:rsidP="003118B9">
      <w:pPr>
        <w:pStyle w:val="Default"/>
        <w:numPr>
          <w:ilvl w:val="0"/>
          <w:numId w:val="2"/>
        </w:numPr>
        <w:spacing w:after="22"/>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if a training provider transfers funds to you, they cannot deliver the training for that funded apprenticeship </w:t>
      </w:r>
    </w:p>
    <w:p w14:paraId="039717BE" w14:textId="77777777" w:rsidR="003118B9" w:rsidRPr="003118B9" w:rsidRDefault="003118B9" w:rsidP="003118B9">
      <w:pPr>
        <w:pStyle w:val="Default"/>
        <w:numPr>
          <w:ilvl w:val="0"/>
          <w:numId w:val="2"/>
        </w:numPr>
        <w:rPr>
          <w:sz w:val="22"/>
          <w:szCs w:val="22"/>
        </w:rPr>
      </w:pPr>
      <w:r w:rsidRPr="00C36CBB">
        <w:rPr>
          <w:rFonts w:asciiTheme="majorHAnsi" w:eastAsiaTheme="majorEastAsia" w:hAnsiTheme="majorHAnsi" w:cstheme="majorBidi"/>
          <w:color w:val="auto"/>
        </w:rPr>
        <w:t xml:space="preserve">Before accepting a transfer, </w:t>
      </w:r>
      <w:r w:rsidR="00040D22" w:rsidRPr="00C36CBB">
        <w:rPr>
          <w:rFonts w:asciiTheme="majorHAnsi" w:eastAsiaTheme="majorEastAsia" w:hAnsiTheme="majorHAnsi" w:cstheme="majorBidi"/>
          <w:color w:val="auto"/>
        </w:rPr>
        <w:t xml:space="preserve"> receiving </w:t>
      </w:r>
      <w:r w:rsidRPr="00C36CBB">
        <w:rPr>
          <w:rFonts w:asciiTheme="majorHAnsi" w:eastAsiaTheme="majorEastAsia" w:hAnsiTheme="majorHAnsi" w:cstheme="majorBidi"/>
          <w:color w:val="auto"/>
        </w:rPr>
        <w:t xml:space="preserve">employers should check how much state aid they’ve already received in any 3 year period, so they don’t go over the limit they’re allowed under ‘de minimis’ funding rules – further guidance is available on gov.uk </w:t>
      </w:r>
      <w:hyperlink r:id="rId8" w:anchor="employers-who-want-to-receive-a-transfer" w:history="1">
        <w:r w:rsidRPr="00C36CBB">
          <w:rPr>
            <w:rStyle w:val="Hyperlink"/>
            <w:rFonts w:asciiTheme="majorHAnsi" w:hAnsiTheme="majorHAnsi" w:cstheme="majorHAnsi"/>
          </w:rPr>
          <w:t>here</w:t>
        </w:r>
      </w:hyperlink>
      <w:r w:rsidRPr="00C36CBB">
        <w:rPr>
          <w:rFonts w:asciiTheme="majorHAnsi" w:hAnsiTheme="majorHAnsi" w:cstheme="majorHAnsi"/>
        </w:rPr>
        <w:t>.</w:t>
      </w:r>
      <w:r w:rsidRPr="003118B9">
        <w:rPr>
          <w:sz w:val="22"/>
          <w:szCs w:val="22"/>
        </w:rPr>
        <w:t xml:space="preserve"> </w:t>
      </w:r>
    </w:p>
    <w:p w14:paraId="56769150" w14:textId="77777777" w:rsidR="003118B9" w:rsidRDefault="003118B9" w:rsidP="003118B9">
      <w:pPr>
        <w:pStyle w:val="Default"/>
        <w:rPr>
          <w:sz w:val="23"/>
          <w:szCs w:val="23"/>
        </w:rPr>
      </w:pPr>
    </w:p>
    <w:p w14:paraId="69ACABAD" w14:textId="77777777" w:rsidR="00DB0143" w:rsidRPr="00C36CBB" w:rsidRDefault="00DB0143" w:rsidP="00DB0143">
      <w:pPr>
        <w:pStyle w:val="Default"/>
        <w:rPr>
          <w:b/>
          <w:bCs/>
          <w:color w:val="auto"/>
          <w:sz w:val="23"/>
          <w:szCs w:val="23"/>
        </w:rPr>
      </w:pPr>
    </w:p>
    <w:p w14:paraId="5298AC78" w14:textId="77777777" w:rsidR="00311F1F" w:rsidRDefault="00311F1F">
      <w:pPr>
        <w:rPr>
          <w:rFonts w:asciiTheme="majorHAnsi" w:eastAsiaTheme="majorEastAsia" w:hAnsiTheme="majorHAnsi" w:cstheme="majorBidi"/>
          <w:sz w:val="26"/>
          <w:szCs w:val="26"/>
        </w:rPr>
      </w:pPr>
      <w:r>
        <w:br w:type="page"/>
      </w:r>
    </w:p>
    <w:p w14:paraId="04E7CD61" w14:textId="47EC62D7" w:rsidR="00DB0143" w:rsidRPr="00C36CBB" w:rsidRDefault="00DB0143" w:rsidP="00C36CBB">
      <w:pPr>
        <w:pStyle w:val="Heading2"/>
        <w:rPr>
          <w:color w:val="auto"/>
        </w:rPr>
      </w:pPr>
      <w:r w:rsidRPr="00C36CBB">
        <w:rPr>
          <w:color w:val="auto"/>
        </w:rPr>
        <w:lastRenderedPageBreak/>
        <w:t xml:space="preserve">Please note that the form contains essential information for us to be able to consider and implement a transfer - incomplete forms will unfortunately be returned but may be re-submitted when complete. </w:t>
      </w:r>
    </w:p>
    <w:p w14:paraId="4BBEBF74" w14:textId="77777777" w:rsidR="00DB0143" w:rsidRDefault="00DB0143" w:rsidP="00DB0143">
      <w:pPr>
        <w:pStyle w:val="Default"/>
        <w:rPr>
          <w:b/>
          <w:bCs/>
          <w:sz w:val="23"/>
          <w:szCs w:val="23"/>
        </w:rPr>
      </w:pPr>
    </w:p>
    <w:tbl>
      <w:tblPr>
        <w:tblStyle w:val="TableGrid"/>
        <w:tblW w:w="0" w:type="auto"/>
        <w:tblLayout w:type="fixed"/>
        <w:tblLook w:val="04A0" w:firstRow="1" w:lastRow="0" w:firstColumn="1" w:lastColumn="0" w:noHBand="0" w:noVBand="1"/>
        <w:tblCaption w:val="Employer information"/>
        <w:tblDescription w:val="Table 1: Employer information field"/>
      </w:tblPr>
      <w:tblGrid>
        <w:gridCol w:w="5192"/>
        <w:gridCol w:w="5193"/>
      </w:tblGrid>
      <w:tr w:rsidR="00C36CBB" w:rsidRPr="00DB0143" w14:paraId="2A82FE4F" w14:textId="77777777" w:rsidTr="00311F1F">
        <w:trPr>
          <w:cantSplit/>
          <w:trHeight w:val="853"/>
          <w:tblHeader/>
        </w:trPr>
        <w:tc>
          <w:tcPr>
            <w:tcW w:w="5192" w:type="dxa"/>
            <w:shd w:val="clear" w:color="auto" w:fill="D9D9D9" w:themeFill="background1" w:themeFillShade="D9"/>
            <w:vAlign w:val="center"/>
          </w:tcPr>
          <w:p w14:paraId="35CC9C8C" w14:textId="6870D551" w:rsidR="00C36CBB" w:rsidRPr="00311F1F" w:rsidRDefault="00C36CBB" w:rsidP="00311F1F">
            <w:pPr>
              <w:pStyle w:val="Heading2"/>
              <w:spacing w:before="120" w:after="120" w:line="259" w:lineRule="auto"/>
              <w:jc w:val="center"/>
              <w:outlineLvl w:val="1"/>
              <w:rPr>
                <w:color w:val="auto"/>
              </w:rPr>
            </w:pPr>
            <w:r w:rsidRPr="00311F1F">
              <w:rPr>
                <w:color w:val="auto"/>
              </w:rPr>
              <w:t>Employer &amp; Apprenticeship Details</w:t>
            </w:r>
          </w:p>
        </w:tc>
        <w:tc>
          <w:tcPr>
            <w:tcW w:w="5193" w:type="dxa"/>
            <w:shd w:val="clear" w:color="auto" w:fill="D9D9D9" w:themeFill="background1" w:themeFillShade="D9"/>
            <w:vAlign w:val="center"/>
          </w:tcPr>
          <w:p w14:paraId="059E71DE" w14:textId="421DFAB7" w:rsidR="00C36CBB" w:rsidRPr="00311F1F" w:rsidRDefault="00C36CBB" w:rsidP="00311F1F">
            <w:pPr>
              <w:pStyle w:val="Heading2"/>
              <w:spacing w:before="120" w:after="120" w:line="259" w:lineRule="auto"/>
              <w:jc w:val="center"/>
              <w:outlineLvl w:val="1"/>
              <w:rPr>
                <w:color w:val="auto"/>
              </w:rPr>
            </w:pPr>
            <w:r w:rsidRPr="00311F1F">
              <w:rPr>
                <w:color w:val="auto"/>
              </w:rPr>
              <w:t>Response</w:t>
            </w:r>
          </w:p>
        </w:tc>
      </w:tr>
      <w:tr w:rsidR="00DB0143" w:rsidRPr="00DB0143" w14:paraId="55737A9C" w14:textId="77777777" w:rsidTr="00311F1F">
        <w:trPr>
          <w:cantSplit/>
          <w:trHeight w:val="853"/>
        </w:trPr>
        <w:tc>
          <w:tcPr>
            <w:tcW w:w="5192" w:type="dxa"/>
            <w:shd w:val="clear" w:color="auto" w:fill="auto"/>
            <w:vAlign w:val="center"/>
          </w:tcPr>
          <w:p w14:paraId="6FC3AE56" w14:textId="77777777" w:rsidR="00DB0143" w:rsidRPr="00C36CBB" w:rsidRDefault="00DB0143" w:rsidP="00311F1F">
            <w:pPr>
              <w:pStyle w:val="Default"/>
              <w:rPr>
                <w:rFonts w:asciiTheme="majorHAnsi" w:eastAsiaTheme="majorEastAsia" w:hAnsiTheme="majorHAnsi" w:cstheme="majorBidi"/>
                <w:color w:val="auto"/>
              </w:rPr>
            </w:pPr>
            <w:r w:rsidRPr="00C36CBB">
              <w:rPr>
                <w:rFonts w:asciiTheme="majorHAnsi" w:eastAsiaTheme="majorEastAsia" w:hAnsiTheme="majorHAnsi" w:cstheme="majorBidi"/>
                <w:color w:val="auto"/>
              </w:rPr>
              <w:t>Name of organisation requesting the transfer:</w:t>
            </w:r>
          </w:p>
        </w:tc>
        <w:tc>
          <w:tcPr>
            <w:tcW w:w="5193" w:type="dxa"/>
          </w:tcPr>
          <w:p w14:paraId="41041A58" w14:textId="77777777" w:rsidR="00DB0143" w:rsidRPr="00C36CBB" w:rsidRDefault="00DB0143" w:rsidP="003A6A83">
            <w:pPr>
              <w:pStyle w:val="Default"/>
              <w:rPr>
                <w:rFonts w:asciiTheme="majorHAnsi" w:eastAsiaTheme="majorEastAsia" w:hAnsiTheme="majorHAnsi" w:cstheme="majorBidi"/>
                <w:color w:val="auto"/>
              </w:rPr>
            </w:pPr>
          </w:p>
        </w:tc>
      </w:tr>
      <w:tr w:rsidR="00DB0143" w:rsidRPr="00DB0143" w14:paraId="45005B66" w14:textId="77777777" w:rsidTr="00311F1F">
        <w:trPr>
          <w:cantSplit/>
          <w:trHeight w:val="853"/>
        </w:trPr>
        <w:tc>
          <w:tcPr>
            <w:tcW w:w="5192" w:type="dxa"/>
            <w:shd w:val="clear" w:color="auto" w:fill="auto"/>
            <w:vAlign w:val="center"/>
          </w:tcPr>
          <w:p w14:paraId="4A3387F1" w14:textId="77777777" w:rsidR="00DB0143" w:rsidRPr="00C36CBB" w:rsidRDefault="00DB0143" w:rsidP="00311F1F">
            <w:pPr>
              <w:pStyle w:val="Default"/>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Registered address: </w:t>
            </w:r>
          </w:p>
        </w:tc>
        <w:tc>
          <w:tcPr>
            <w:tcW w:w="5193" w:type="dxa"/>
          </w:tcPr>
          <w:p w14:paraId="35F2F727" w14:textId="77777777" w:rsidR="00DB0143" w:rsidRPr="00C36CBB" w:rsidRDefault="00DB0143" w:rsidP="003A6A83">
            <w:pPr>
              <w:pStyle w:val="Default"/>
              <w:rPr>
                <w:rFonts w:asciiTheme="majorHAnsi" w:eastAsiaTheme="majorEastAsia" w:hAnsiTheme="majorHAnsi" w:cstheme="majorBidi"/>
                <w:color w:val="auto"/>
              </w:rPr>
            </w:pPr>
          </w:p>
        </w:tc>
      </w:tr>
      <w:tr w:rsidR="00DB0143" w:rsidRPr="00DB0143" w14:paraId="6DF14CFD" w14:textId="77777777" w:rsidTr="00311F1F">
        <w:trPr>
          <w:cantSplit/>
          <w:trHeight w:val="853"/>
        </w:trPr>
        <w:tc>
          <w:tcPr>
            <w:tcW w:w="5192" w:type="dxa"/>
            <w:shd w:val="clear" w:color="auto" w:fill="auto"/>
            <w:vAlign w:val="center"/>
          </w:tcPr>
          <w:p w14:paraId="39BF35CA" w14:textId="77777777" w:rsidR="00DB0143" w:rsidRPr="00C36CBB" w:rsidRDefault="00DB0143" w:rsidP="00311F1F">
            <w:pPr>
              <w:pStyle w:val="Default"/>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Name of the person in your organisation who manages your apprenticeship service account: </w:t>
            </w:r>
          </w:p>
        </w:tc>
        <w:tc>
          <w:tcPr>
            <w:tcW w:w="5193" w:type="dxa"/>
          </w:tcPr>
          <w:p w14:paraId="777F6923" w14:textId="77777777" w:rsidR="00DB0143" w:rsidRPr="00C36CBB" w:rsidRDefault="00DB0143" w:rsidP="003A6A83">
            <w:pPr>
              <w:pStyle w:val="Default"/>
              <w:rPr>
                <w:rFonts w:asciiTheme="majorHAnsi" w:eastAsiaTheme="majorEastAsia" w:hAnsiTheme="majorHAnsi" w:cstheme="majorBidi"/>
                <w:color w:val="auto"/>
              </w:rPr>
            </w:pPr>
          </w:p>
        </w:tc>
      </w:tr>
      <w:tr w:rsidR="00DB0143" w:rsidRPr="00DB0143" w14:paraId="01CBB9BD" w14:textId="77777777" w:rsidTr="00311F1F">
        <w:trPr>
          <w:cantSplit/>
          <w:trHeight w:val="853"/>
        </w:trPr>
        <w:tc>
          <w:tcPr>
            <w:tcW w:w="5192" w:type="dxa"/>
            <w:shd w:val="clear" w:color="auto" w:fill="auto"/>
            <w:vAlign w:val="center"/>
          </w:tcPr>
          <w:p w14:paraId="5D2367B1" w14:textId="77777777" w:rsidR="00DB0143" w:rsidRPr="00C36CBB" w:rsidRDefault="00DB0143" w:rsidP="00311F1F">
            <w:pPr>
              <w:pStyle w:val="Default"/>
              <w:rPr>
                <w:rFonts w:asciiTheme="majorHAnsi" w:eastAsiaTheme="majorEastAsia" w:hAnsiTheme="majorHAnsi" w:cstheme="majorBidi"/>
                <w:color w:val="auto"/>
              </w:rPr>
            </w:pPr>
            <w:r w:rsidRPr="00C36CBB">
              <w:rPr>
                <w:rFonts w:asciiTheme="majorHAnsi" w:eastAsiaTheme="majorEastAsia" w:hAnsiTheme="majorHAnsi" w:cstheme="majorBidi"/>
                <w:color w:val="auto"/>
              </w:rPr>
              <w:t>Contact details for the above person – please include both email and telephone:</w:t>
            </w:r>
          </w:p>
        </w:tc>
        <w:tc>
          <w:tcPr>
            <w:tcW w:w="5193" w:type="dxa"/>
          </w:tcPr>
          <w:p w14:paraId="324DCCCA" w14:textId="77777777" w:rsidR="00DB0143" w:rsidRPr="00C36CBB" w:rsidRDefault="00DB0143" w:rsidP="003A6A83">
            <w:pPr>
              <w:pStyle w:val="Default"/>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Telephone: </w:t>
            </w:r>
          </w:p>
          <w:p w14:paraId="6DB632E7" w14:textId="77777777" w:rsidR="00DB0143" w:rsidRPr="00C36CBB" w:rsidRDefault="00DB0143" w:rsidP="003A6A83">
            <w:pPr>
              <w:pStyle w:val="Default"/>
              <w:rPr>
                <w:rFonts w:asciiTheme="majorHAnsi" w:eastAsiaTheme="majorEastAsia" w:hAnsiTheme="majorHAnsi" w:cstheme="majorBidi"/>
                <w:color w:val="auto"/>
              </w:rPr>
            </w:pPr>
            <w:r w:rsidRPr="00C36CBB">
              <w:rPr>
                <w:rFonts w:asciiTheme="majorHAnsi" w:eastAsiaTheme="majorEastAsia" w:hAnsiTheme="majorHAnsi" w:cstheme="majorBidi"/>
                <w:color w:val="auto"/>
              </w:rPr>
              <w:t>Email:</w:t>
            </w:r>
          </w:p>
        </w:tc>
      </w:tr>
      <w:tr w:rsidR="00DB0143" w:rsidRPr="00DB0143" w14:paraId="6E17B63E" w14:textId="77777777" w:rsidTr="00311F1F">
        <w:trPr>
          <w:cantSplit/>
          <w:trHeight w:val="853"/>
        </w:trPr>
        <w:tc>
          <w:tcPr>
            <w:tcW w:w="5192" w:type="dxa"/>
            <w:shd w:val="clear" w:color="auto" w:fill="auto"/>
            <w:vAlign w:val="center"/>
          </w:tcPr>
          <w:p w14:paraId="7FA137D6" w14:textId="77777777" w:rsidR="00DB0143" w:rsidRPr="00C36CBB" w:rsidRDefault="00DB0143" w:rsidP="00311F1F">
            <w:pPr>
              <w:pStyle w:val="Default"/>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Employer apprenticeship account ID: </w:t>
            </w:r>
          </w:p>
        </w:tc>
        <w:tc>
          <w:tcPr>
            <w:tcW w:w="5193" w:type="dxa"/>
          </w:tcPr>
          <w:p w14:paraId="66E80514" w14:textId="77777777" w:rsidR="00DB0143" w:rsidRPr="00C36CBB" w:rsidRDefault="00DB0143" w:rsidP="003A6A83">
            <w:pPr>
              <w:pStyle w:val="Default"/>
              <w:rPr>
                <w:rFonts w:asciiTheme="majorHAnsi" w:eastAsiaTheme="majorEastAsia" w:hAnsiTheme="majorHAnsi" w:cstheme="majorBidi"/>
                <w:color w:val="auto"/>
              </w:rPr>
            </w:pPr>
          </w:p>
        </w:tc>
      </w:tr>
      <w:tr w:rsidR="0070652E" w:rsidRPr="00DB0143" w14:paraId="5A987438" w14:textId="77777777" w:rsidTr="00311F1F">
        <w:trPr>
          <w:cantSplit/>
          <w:trHeight w:val="853"/>
        </w:trPr>
        <w:tc>
          <w:tcPr>
            <w:tcW w:w="5192" w:type="dxa"/>
            <w:shd w:val="clear" w:color="auto" w:fill="auto"/>
            <w:vAlign w:val="center"/>
          </w:tcPr>
          <w:p w14:paraId="3E688748" w14:textId="33528380" w:rsidR="0070652E" w:rsidRPr="00C36CBB" w:rsidRDefault="0070652E" w:rsidP="00311F1F">
            <w:pPr>
              <w:pStyle w:val="Default"/>
              <w:rPr>
                <w:rFonts w:asciiTheme="majorHAnsi" w:eastAsiaTheme="majorEastAsia" w:hAnsiTheme="majorHAnsi" w:cstheme="majorBidi"/>
                <w:color w:val="auto"/>
              </w:rPr>
            </w:pPr>
            <w:r w:rsidRPr="00C36CBB">
              <w:rPr>
                <w:rFonts w:asciiTheme="majorHAnsi" w:eastAsiaTheme="majorEastAsia" w:hAnsiTheme="majorHAnsi" w:cstheme="majorBidi"/>
                <w:color w:val="auto"/>
              </w:rPr>
              <w:t>How many apprentices do you wish to request funding for?</w:t>
            </w:r>
          </w:p>
        </w:tc>
        <w:tc>
          <w:tcPr>
            <w:tcW w:w="5193" w:type="dxa"/>
          </w:tcPr>
          <w:p w14:paraId="4B1AB4D7" w14:textId="77777777" w:rsidR="0070652E" w:rsidRPr="00C36CBB" w:rsidRDefault="0070652E" w:rsidP="003A6A83">
            <w:pPr>
              <w:pStyle w:val="Default"/>
              <w:rPr>
                <w:rFonts w:asciiTheme="majorHAnsi" w:eastAsiaTheme="majorEastAsia" w:hAnsiTheme="majorHAnsi" w:cstheme="majorBidi"/>
                <w:color w:val="auto"/>
              </w:rPr>
            </w:pPr>
          </w:p>
        </w:tc>
      </w:tr>
      <w:tr w:rsidR="002A25E4" w:rsidRPr="00DB0143" w14:paraId="78D9E3C2" w14:textId="77777777" w:rsidTr="00311F1F">
        <w:trPr>
          <w:cantSplit/>
          <w:trHeight w:val="853"/>
        </w:trPr>
        <w:tc>
          <w:tcPr>
            <w:tcW w:w="5192" w:type="dxa"/>
            <w:shd w:val="clear" w:color="auto" w:fill="auto"/>
            <w:vAlign w:val="center"/>
          </w:tcPr>
          <w:p w14:paraId="0F66CA14" w14:textId="7926109A" w:rsidR="002A25E4" w:rsidRPr="00C36CBB" w:rsidRDefault="002A25E4" w:rsidP="002A25E4">
            <w:pPr>
              <w:pStyle w:val="Default"/>
              <w:rPr>
                <w:rFonts w:asciiTheme="majorHAnsi" w:eastAsiaTheme="majorEastAsia" w:hAnsiTheme="majorHAnsi" w:cstheme="majorBidi"/>
                <w:color w:val="auto"/>
              </w:rPr>
            </w:pPr>
            <w:r w:rsidRPr="00C36CBB">
              <w:rPr>
                <w:rFonts w:asciiTheme="majorHAnsi" w:eastAsiaTheme="majorEastAsia" w:hAnsiTheme="majorHAnsi" w:cstheme="majorBidi"/>
                <w:color w:val="auto"/>
              </w:rPr>
              <w:t>Please provide the details of the specific apprenticeship standards you wish to use and the number of apprentices you are requesting funding for in relation to each standard:</w:t>
            </w:r>
          </w:p>
        </w:tc>
        <w:tc>
          <w:tcPr>
            <w:tcW w:w="5193" w:type="dxa"/>
          </w:tcPr>
          <w:p w14:paraId="75632D9D" w14:textId="4457E486" w:rsidR="002A25E4" w:rsidRPr="00C36CBB" w:rsidRDefault="002A25E4" w:rsidP="002A25E4">
            <w:pPr>
              <w:pStyle w:val="Default"/>
              <w:rPr>
                <w:rFonts w:asciiTheme="majorHAnsi" w:eastAsiaTheme="majorEastAsia" w:hAnsiTheme="majorHAnsi" w:cstheme="majorBidi"/>
                <w:color w:val="auto"/>
              </w:rPr>
            </w:pPr>
            <w:r w:rsidRPr="00C36CBB">
              <w:rPr>
                <w:rFonts w:asciiTheme="majorHAnsi" w:eastAsiaTheme="majorEastAsia" w:hAnsiTheme="majorHAnsi" w:cstheme="majorBidi"/>
                <w:color w:val="auto"/>
              </w:rPr>
              <w:t xml:space="preserve">Tip - please ensure you use the correct title of the apprenticeship standard from the </w:t>
            </w:r>
            <w:proofErr w:type="spellStart"/>
            <w:r w:rsidRPr="00C36CBB">
              <w:rPr>
                <w:rFonts w:asciiTheme="majorHAnsi" w:eastAsiaTheme="majorEastAsia" w:hAnsiTheme="majorHAnsi" w:cstheme="majorBidi"/>
                <w:color w:val="auto"/>
              </w:rPr>
              <w:t>IfA</w:t>
            </w:r>
            <w:proofErr w:type="spellEnd"/>
            <w:r w:rsidRPr="00C36CBB">
              <w:rPr>
                <w:rFonts w:asciiTheme="majorHAnsi" w:eastAsiaTheme="majorEastAsia" w:hAnsiTheme="majorHAnsi" w:cstheme="majorBidi"/>
                <w:color w:val="auto"/>
              </w:rPr>
              <w:t xml:space="preserve"> website</w:t>
            </w:r>
          </w:p>
        </w:tc>
      </w:tr>
      <w:tr w:rsidR="002A25E4" w:rsidRPr="00DB0143" w14:paraId="0187A106" w14:textId="77777777" w:rsidTr="00311F1F">
        <w:trPr>
          <w:cantSplit/>
          <w:trHeight w:val="853"/>
        </w:trPr>
        <w:tc>
          <w:tcPr>
            <w:tcW w:w="5192" w:type="dxa"/>
            <w:shd w:val="clear" w:color="auto" w:fill="auto"/>
            <w:vAlign w:val="center"/>
          </w:tcPr>
          <w:p w14:paraId="0F77B1FA" w14:textId="7AE6B6D4" w:rsidR="002A25E4" w:rsidRPr="00C36CBB" w:rsidRDefault="002A25E4" w:rsidP="002A25E4">
            <w:pPr>
              <w:pStyle w:val="Default"/>
              <w:rPr>
                <w:rFonts w:asciiTheme="majorHAnsi" w:eastAsiaTheme="majorEastAsia" w:hAnsiTheme="majorHAnsi" w:cstheme="majorBidi"/>
                <w:color w:val="auto"/>
              </w:rPr>
            </w:pPr>
            <w:r w:rsidRPr="00C36CBB">
              <w:rPr>
                <w:rFonts w:asciiTheme="majorHAnsi" w:eastAsiaTheme="majorEastAsia" w:hAnsiTheme="majorHAnsi" w:cstheme="majorBidi"/>
              </w:rPr>
              <w:t xml:space="preserve">Please provide the details of the learning provider/s who you have engaged to deliver the training and assessment for each of the above apprenticeship standards and their UKPRN number? </w:t>
            </w:r>
          </w:p>
        </w:tc>
        <w:tc>
          <w:tcPr>
            <w:tcW w:w="5193" w:type="dxa"/>
          </w:tcPr>
          <w:p w14:paraId="7DF38022" w14:textId="77777777" w:rsidR="002A25E4" w:rsidRPr="00C36CBB" w:rsidRDefault="002A25E4" w:rsidP="002A25E4">
            <w:pPr>
              <w:pStyle w:val="Default"/>
              <w:rPr>
                <w:rFonts w:asciiTheme="majorHAnsi" w:eastAsiaTheme="majorEastAsia" w:hAnsiTheme="majorHAnsi" w:cstheme="majorBidi"/>
                <w:color w:val="auto"/>
              </w:rPr>
            </w:pPr>
          </w:p>
        </w:tc>
      </w:tr>
      <w:tr w:rsidR="002A25E4" w:rsidRPr="00DB0143" w14:paraId="77A94A29" w14:textId="77777777" w:rsidTr="00311F1F">
        <w:trPr>
          <w:cantSplit/>
          <w:trHeight w:val="853"/>
        </w:trPr>
        <w:tc>
          <w:tcPr>
            <w:tcW w:w="5192" w:type="dxa"/>
            <w:shd w:val="clear" w:color="auto" w:fill="auto"/>
            <w:vAlign w:val="center"/>
          </w:tcPr>
          <w:p w14:paraId="26BB98C1" w14:textId="0000CE2B" w:rsidR="002A25E4" w:rsidRPr="00C36CBB" w:rsidRDefault="002A25E4" w:rsidP="002A25E4">
            <w:pPr>
              <w:pStyle w:val="Default"/>
              <w:rPr>
                <w:rFonts w:asciiTheme="majorHAnsi" w:eastAsiaTheme="majorEastAsia" w:hAnsiTheme="majorHAnsi" w:cstheme="majorBidi"/>
                <w:color w:val="auto"/>
              </w:rPr>
            </w:pPr>
            <w:r w:rsidRPr="00C36CBB">
              <w:rPr>
                <w:rFonts w:asciiTheme="majorHAnsi" w:eastAsiaTheme="majorEastAsia" w:hAnsiTheme="majorHAnsi" w:cstheme="majorBidi"/>
              </w:rPr>
              <w:t xml:space="preserve">Please provide the anticipated start and end date of the apprenticeships you are requesting funding for: </w:t>
            </w:r>
          </w:p>
        </w:tc>
        <w:tc>
          <w:tcPr>
            <w:tcW w:w="5193" w:type="dxa"/>
          </w:tcPr>
          <w:p w14:paraId="05DFD98B" w14:textId="77777777" w:rsidR="002A25E4" w:rsidRPr="00C36CBB" w:rsidRDefault="002A25E4" w:rsidP="002A25E4">
            <w:pPr>
              <w:pStyle w:val="Default"/>
              <w:rPr>
                <w:rFonts w:asciiTheme="majorHAnsi" w:eastAsiaTheme="majorEastAsia" w:hAnsiTheme="majorHAnsi" w:cstheme="majorBidi"/>
                <w:color w:val="auto"/>
              </w:rPr>
            </w:pPr>
          </w:p>
        </w:tc>
      </w:tr>
      <w:tr w:rsidR="002A25E4" w:rsidRPr="00DB0143" w14:paraId="76BA59F3" w14:textId="77777777" w:rsidTr="00311F1F">
        <w:trPr>
          <w:cantSplit/>
          <w:trHeight w:val="853"/>
        </w:trPr>
        <w:tc>
          <w:tcPr>
            <w:tcW w:w="5192" w:type="dxa"/>
            <w:shd w:val="clear" w:color="auto" w:fill="auto"/>
            <w:vAlign w:val="center"/>
          </w:tcPr>
          <w:p w14:paraId="0E89D171" w14:textId="39F1F182" w:rsidR="002A25E4" w:rsidRPr="00C36CBB" w:rsidRDefault="002A25E4" w:rsidP="002A25E4">
            <w:pPr>
              <w:pStyle w:val="Default"/>
              <w:rPr>
                <w:rFonts w:asciiTheme="majorHAnsi" w:eastAsiaTheme="majorEastAsia" w:hAnsiTheme="majorHAnsi" w:cstheme="majorBidi"/>
                <w:color w:val="auto"/>
              </w:rPr>
            </w:pPr>
            <w:r w:rsidRPr="00C36CBB">
              <w:rPr>
                <w:rFonts w:asciiTheme="majorHAnsi" w:eastAsiaTheme="majorEastAsia" w:hAnsiTheme="majorHAnsi" w:cstheme="majorBidi"/>
              </w:rPr>
              <w:t>Please list the cost of the apprenticeship you have agreed with the learning provider for each type of apprenticeship you are requesting funding for or?</w:t>
            </w:r>
          </w:p>
        </w:tc>
        <w:tc>
          <w:tcPr>
            <w:tcW w:w="5193" w:type="dxa"/>
          </w:tcPr>
          <w:p w14:paraId="5834A568" w14:textId="77777777" w:rsidR="002A25E4" w:rsidRPr="00C36CBB" w:rsidRDefault="002A25E4" w:rsidP="002A25E4">
            <w:pPr>
              <w:pStyle w:val="Default"/>
              <w:rPr>
                <w:rFonts w:asciiTheme="majorHAnsi" w:eastAsiaTheme="majorEastAsia" w:hAnsiTheme="majorHAnsi" w:cstheme="majorBidi"/>
                <w:color w:val="auto"/>
              </w:rPr>
            </w:pPr>
          </w:p>
        </w:tc>
      </w:tr>
      <w:tr w:rsidR="002A25E4" w:rsidRPr="00DB0143" w14:paraId="09AD50BD" w14:textId="77777777" w:rsidTr="00311F1F">
        <w:trPr>
          <w:cantSplit/>
          <w:trHeight w:val="853"/>
        </w:trPr>
        <w:tc>
          <w:tcPr>
            <w:tcW w:w="5192" w:type="dxa"/>
            <w:shd w:val="clear" w:color="auto" w:fill="auto"/>
            <w:vAlign w:val="center"/>
          </w:tcPr>
          <w:p w14:paraId="34D55488" w14:textId="11CAD050" w:rsidR="002A25E4" w:rsidRPr="00C36CBB" w:rsidRDefault="002A25E4" w:rsidP="002A25E4">
            <w:pPr>
              <w:pStyle w:val="Default"/>
              <w:rPr>
                <w:rFonts w:asciiTheme="majorHAnsi" w:eastAsiaTheme="majorEastAsia" w:hAnsiTheme="majorHAnsi" w:cstheme="majorBidi"/>
                <w:color w:val="auto"/>
              </w:rPr>
            </w:pPr>
            <w:r w:rsidRPr="00C36CBB">
              <w:rPr>
                <w:rFonts w:asciiTheme="majorHAnsi" w:eastAsiaTheme="majorEastAsia" w:hAnsiTheme="majorHAnsi" w:cstheme="majorBidi"/>
              </w:rPr>
              <w:t xml:space="preserve">What is the total transfer amount you are requesting? </w:t>
            </w:r>
          </w:p>
        </w:tc>
        <w:tc>
          <w:tcPr>
            <w:tcW w:w="5193" w:type="dxa"/>
          </w:tcPr>
          <w:p w14:paraId="7718B38E" w14:textId="77777777" w:rsidR="002A25E4" w:rsidRPr="00C36CBB" w:rsidRDefault="002A25E4" w:rsidP="002A25E4">
            <w:pPr>
              <w:pStyle w:val="Default"/>
              <w:rPr>
                <w:rFonts w:asciiTheme="majorHAnsi" w:eastAsiaTheme="majorEastAsia" w:hAnsiTheme="majorHAnsi" w:cstheme="majorBidi"/>
                <w:color w:val="auto"/>
              </w:rPr>
            </w:pPr>
          </w:p>
        </w:tc>
      </w:tr>
      <w:tr w:rsidR="002A25E4" w:rsidRPr="00DB0143" w14:paraId="50F9E0F3" w14:textId="77777777" w:rsidTr="00311F1F">
        <w:trPr>
          <w:cantSplit/>
          <w:trHeight w:val="853"/>
        </w:trPr>
        <w:tc>
          <w:tcPr>
            <w:tcW w:w="5192" w:type="dxa"/>
            <w:shd w:val="clear" w:color="auto" w:fill="auto"/>
            <w:vAlign w:val="center"/>
          </w:tcPr>
          <w:p w14:paraId="18A224B6" w14:textId="2CA64449" w:rsidR="002A25E4" w:rsidRPr="00C36CBB" w:rsidRDefault="002A25E4" w:rsidP="002A25E4">
            <w:pPr>
              <w:pStyle w:val="Default"/>
              <w:rPr>
                <w:rFonts w:asciiTheme="majorHAnsi" w:eastAsiaTheme="majorEastAsia" w:hAnsiTheme="majorHAnsi" w:cstheme="majorBidi"/>
                <w:color w:val="auto"/>
              </w:rPr>
            </w:pPr>
            <w:r w:rsidRPr="00C36CBB">
              <w:rPr>
                <w:rFonts w:asciiTheme="majorHAnsi" w:eastAsiaTheme="majorEastAsia" w:hAnsiTheme="majorHAnsi" w:cstheme="majorBidi"/>
              </w:rPr>
              <w:t xml:space="preserve">How will these apprenticeships benefit Hertfordshire? Please click here to see further information about the </w:t>
            </w:r>
            <w:hyperlink r:id="rId9" w:history="1">
              <w:r w:rsidRPr="00311F1F">
                <w:rPr>
                  <w:rStyle w:val="Hyperlink"/>
                  <w:rFonts w:asciiTheme="majorHAnsi" w:eastAsiaTheme="majorEastAsia" w:hAnsiTheme="majorHAnsi" w:cstheme="majorBidi"/>
                </w:rPr>
                <w:t>County Council’s Priorities</w:t>
              </w:r>
            </w:hyperlink>
            <w:r w:rsidRPr="00C36CBB">
              <w:rPr>
                <w:rFonts w:asciiTheme="majorHAnsi" w:eastAsiaTheme="majorEastAsia" w:hAnsiTheme="majorHAnsi" w:cstheme="majorBidi"/>
              </w:rPr>
              <w:t xml:space="preserve"> and </w:t>
            </w:r>
            <w:hyperlink r:id="rId10" w:history="1">
              <w:r w:rsidRPr="00311F1F">
                <w:rPr>
                  <w:rStyle w:val="Hyperlink"/>
                  <w:rFonts w:asciiTheme="majorHAnsi" w:eastAsiaTheme="majorEastAsia" w:hAnsiTheme="majorHAnsi" w:cstheme="majorBidi"/>
                </w:rPr>
                <w:t>Corporate Plan</w:t>
              </w:r>
            </w:hyperlink>
          </w:p>
        </w:tc>
        <w:tc>
          <w:tcPr>
            <w:tcW w:w="5193" w:type="dxa"/>
          </w:tcPr>
          <w:p w14:paraId="1F671769" w14:textId="77777777" w:rsidR="002A25E4" w:rsidRPr="00C36CBB" w:rsidRDefault="002A25E4" w:rsidP="002A25E4">
            <w:pPr>
              <w:pStyle w:val="Default"/>
              <w:rPr>
                <w:rFonts w:asciiTheme="majorHAnsi" w:eastAsiaTheme="majorEastAsia" w:hAnsiTheme="majorHAnsi" w:cstheme="majorBidi"/>
                <w:color w:val="auto"/>
              </w:rPr>
            </w:pPr>
          </w:p>
        </w:tc>
      </w:tr>
      <w:tr w:rsidR="002A25E4" w:rsidRPr="00DB0143" w14:paraId="238AF011" w14:textId="77777777" w:rsidTr="00311F1F">
        <w:trPr>
          <w:cantSplit/>
          <w:trHeight w:val="853"/>
        </w:trPr>
        <w:tc>
          <w:tcPr>
            <w:tcW w:w="5192" w:type="dxa"/>
            <w:shd w:val="clear" w:color="auto" w:fill="auto"/>
            <w:vAlign w:val="center"/>
          </w:tcPr>
          <w:p w14:paraId="5D3CC521" w14:textId="01967958" w:rsidR="002A25E4" w:rsidRPr="00C36CBB" w:rsidRDefault="002A25E4" w:rsidP="002A25E4">
            <w:pPr>
              <w:pStyle w:val="Default"/>
              <w:rPr>
                <w:rFonts w:asciiTheme="majorHAnsi" w:eastAsiaTheme="majorEastAsia" w:hAnsiTheme="majorHAnsi" w:cstheme="majorBidi"/>
                <w:color w:val="auto"/>
              </w:rPr>
            </w:pPr>
            <w:r w:rsidRPr="00C36CBB">
              <w:rPr>
                <w:rFonts w:asciiTheme="majorHAnsi" w:eastAsiaTheme="majorEastAsia" w:hAnsiTheme="majorHAnsi" w:cstheme="majorBidi"/>
                <w:color w:val="auto"/>
              </w:rPr>
              <w:t>Please provide an indication of the long-term plan for your apprentice/s on completion of their apprenticeship</w:t>
            </w:r>
          </w:p>
        </w:tc>
        <w:tc>
          <w:tcPr>
            <w:tcW w:w="5193" w:type="dxa"/>
          </w:tcPr>
          <w:p w14:paraId="7F63679D" w14:textId="242A539E" w:rsidR="002A25E4" w:rsidRPr="00C36CBB" w:rsidRDefault="002A25E4" w:rsidP="002A25E4">
            <w:pPr>
              <w:pStyle w:val="Default"/>
              <w:rPr>
                <w:rFonts w:asciiTheme="majorHAnsi" w:eastAsiaTheme="majorEastAsia" w:hAnsiTheme="majorHAnsi" w:cstheme="majorBidi"/>
                <w:color w:val="auto"/>
              </w:rPr>
            </w:pPr>
          </w:p>
        </w:tc>
      </w:tr>
      <w:tr w:rsidR="002A25E4" w:rsidRPr="00DB0143" w14:paraId="4B051DEE" w14:textId="77777777" w:rsidTr="00A915E9">
        <w:trPr>
          <w:cantSplit/>
          <w:trHeight w:val="853"/>
        </w:trPr>
        <w:tc>
          <w:tcPr>
            <w:tcW w:w="5192" w:type="dxa"/>
            <w:shd w:val="clear" w:color="auto" w:fill="auto"/>
            <w:vAlign w:val="center"/>
          </w:tcPr>
          <w:p w14:paraId="16525CB2" w14:textId="4C442C1A" w:rsidR="002A25E4" w:rsidRPr="00C36CBB" w:rsidRDefault="002A25E4" w:rsidP="002A25E4">
            <w:pPr>
              <w:pStyle w:val="Default"/>
              <w:rPr>
                <w:rFonts w:asciiTheme="majorHAnsi" w:eastAsiaTheme="majorEastAsia" w:hAnsiTheme="majorHAnsi" w:cstheme="majorBidi"/>
                <w:color w:val="auto"/>
              </w:rPr>
            </w:pPr>
            <w:r w:rsidRPr="00C36CBB">
              <w:rPr>
                <w:rFonts w:asciiTheme="majorHAnsi" w:eastAsiaTheme="majorEastAsia" w:hAnsiTheme="majorHAnsi" w:cstheme="majorBidi"/>
                <w:color w:val="auto"/>
              </w:rPr>
              <w:lastRenderedPageBreak/>
              <w:t xml:space="preserve">I confirm that I have read </w:t>
            </w:r>
            <w:hyperlink r:id="rId11" w:history="1">
              <w:r w:rsidRPr="00311F1F">
                <w:rPr>
                  <w:rStyle w:val="Hyperlink"/>
                  <w:rFonts w:asciiTheme="majorHAnsi" w:eastAsiaTheme="majorEastAsia" w:hAnsiTheme="majorHAnsi" w:cstheme="majorBidi"/>
                </w:rPr>
                <w:t>the transfer rules</w:t>
              </w:r>
            </w:hyperlink>
            <w:r w:rsidRPr="00311F1F">
              <w:rPr>
                <w:rFonts w:asciiTheme="majorHAnsi" w:eastAsiaTheme="majorEastAsia" w:hAnsiTheme="majorHAnsi" w:cstheme="majorBidi"/>
                <w:color w:val="auto"/>
              </w:rPr>
              <w:t xml:space="preserve"> for receiving employers</w:t>
            </w:r>
            <w:r w:rsidRPr="00C36CBB">
              <w:rPr>
                <w:rFonts w:asciiTheme="majorHAnsi" w:eastAsiaTheme="majorEastAsia" w:hAnsiTheme="majorHAnsi" w:cstheme="majorBidi"/>
                <w:color w:val="auto"/>
              </w:rPr>
              <w:t xml:space="preserve"> and the organisation above is eligible to receive levy transfers:</w:t>
            </w:r>
          </w:p>
        </w:tc>
        <w:tc>
          <w:tcPr>
            <w:tcW w:w="5193" w:type="dxa"/>
            <w:vAlign w:val="center"/>
          </w:tcPr>
          <w:p w14:paraId="70BAD833" w14:textId="6E5CB151" w:rsidR="002A25E4" w:rsidRPr="00C36CBB" w:rsidRDefault="002A25E4" w:rsidP="002A25E4">
            <w:pPr>
              <w:pStyle w:val="Default"/>
              <w:rPr>
                <w:rFonts w:asciiTheme="majorHAnsi" w:eastAsiaTheme="majorEastAsia" w:hAnsiTheme="majorHAnsi" w:cstheme="majorBidi"/>
                <w:color w:val="auto"/>
              </w:rPr>
            </w:pPr>
            <w:r w:rsidRPr="00C36CBB">
              <w:rPr>
                <w:rFonts w:asciiTheme="majorHAnsi" w:eastAsiaTheme="majorEastAsia" w:hAnsiTheme="majorHAnsi" w:cstheme="majorBidi"/>
                <w:color w:val="auto"/>
              </w:rPr>
              <w:t>Yes/No</w:t>
            </w:r>
          </w:p>
        </w:tc>
      </w:tr>
      <w:tr w:rsidR="002A25E4" w:rsidRPr="00DB0143" w14:paraId="76685991" w14:textId="77777777" w:rsidTr="00A915E9">
        <w:trPr>
          <w:cantSplit/>
          <w:trHeight w:val="853"/>
        </w:trPr>
        <w:tc>
          <w:tcPr>
            <w:tcW w:w="5192" w:type="dxa"/>
            <w:shd w:val="clear" w:color="auto" w:fill="auto"/>
            <w:vAlign w:val="center"/>
          </w:tcPr>
          <w:p w14:paraId="133FB41F" w14:textId="750B6264" w:rsidR="002A25E4" w:rsidRPr="00C36CBB" w:rsidRDefault="002A25E4" w:rsidP="002A25E4">
            <w:pPr>
              <w:pStyle w:val="Default"/>
              <w:rPr>
                <w:rFonts w:asciiTheme="majorHAnsi" w:eastAsiaTheme="majorEastAsia" w:hAnsiTheme="majorHAnsi" w:cstheme="majorBidi"/>
                <w:color w:val="auto"/>
              </w:rPr>
            </w:pPr>
            <w:r w:rsidRPr="00C36CBB">
              <w:rPr>
                <w:rFonts w:asciiTheme="majorHAnsi" w:eastAsiaTheme="majorEastAsia" w:hAnsiTheme="majorHAnsi" w:cstheme="majorBidi"/>
              </w:rPr>
              <w:t xml:space="preserve">I confirm that the organisation above will abide by </w:t>
            </w:r>
            <w:hyperlink r:id="rId12" w:history="1">
              <w:r w:rsidRPr="00311F1F">
                <w:rPr>
                  <w:rStyle w:val="Hyperlink"/>
                  <w:rFonts w:asciiTheme="majorHAnsi" w:eastAsiaTheme="majorEastAsia" w:hAnsiTheme="majorHAnsi" w:cstheme="majorBidi"/>
                </w:rPr>
                <w:t>the transfer rules</w:t>
              </w:r>
            </w:hyperlink>
            <w:r w:rsidRPr="00C36CBB">
              <w:rPr>
                <w:rFonts w:asciiTheme="majorHAnsi" w:eastAsiaTheme="majorEastAsia" w:hAnsiTheme="majorHAnsi" w:cstheme="majorBidi"/>
              </w:rPr>
              <w:t xml:space="preserve"> for receiving employers and </w:t>
            </w:r>
            <w:hyperlink r:id="rId13" w:history="1">
              <w:r w:rsidRPr="00311F1F">
                <w:rPr>
                  <w:rStyle w:val="Hyperlink"/>
                  <w:rFonts w:asciiTheme="majorHAnsi" w:eastAsiaTheme="majorEastAsia" w:hAnsiTheme="majorHAnsi" w:cstheme="majorBidi"/>
                </w:rPr>
                <w:t>the general apprenticeship funding rules for employers</w:t>
              </w:r>
            </w:hyperlink>
            <w:r w:rsidRPr="00C36CBB">
              <w:rPr>
                <w:rFonts w:asciiTheme="majorHAnsi" w:eastAsiaTheme="majorEastAsia" w:hAnsiTheme="majorHAnsi" w:cstheme="majorBidi"/>
              </w:rPr>
              <w:t xml:space="preserve">: </w:t>
            </w:r>
          </w:p>
        </w:tc>
        <w:tc>
          <w:tcPr>
            <w:tcW w:w="5193" w:type="dxa"/>
            <w:vAlign w:val="center"/>
          </w:tcPr>
          <w:p w14:paraId="0DEDC9EE" w14:textId="50CA7ACE" w:rsidR="002A25E4" w:rsidRPr="00C36CBB" w:rsidRDefault="002A25E4" w:rsidP="002A25E4">
            <w:pPr>
              <w:pStyle w:val="Default"/>
              <w:rPr>
                <w:rFonts w:asciiTheme="majorHAnsi" w:eastAsiaTheme="majorEastAsia" w:hAnsiTheme="majorHAnsi" w:cstheme="majorBidi"/>
                <w:color w:val="auto"/>
              </w:rPr>
            </w:pPr>
            <w:r w:rsidRPr="00C36CBB">
              <w:rPr>
                <w:rFonts w:asciiTheme="majorHAnsi" w:eastAsiaTheme="majorEastAsia" w:hAnsiTheme="majorHAnsi" w:cstheme="majorBidi"/>
                <w:color w:val="auto"/>
              </w:rPr>
              <w:t>Yes/No</w:t>
            </w:r>
          </w:p>
        </w:tc>
      </w:tr>
    </w:tbl>
    <w:p w14:paraId="194A8500" w14:textId="77777777" w:rsidR="00DB0143" w:rsidRDefault="00DB0143" w:rsidP="00DB0143">
      <w:pPr>
        <w:pStyle w:val="Default"/>
        <w:rPr>
          <w:sz w:val="23"/>
          <w:szCs w:val="23"/>
        </w:rPr>
      </w:pPr>
    </w:p>
    <w:p w14:paraId="5ADD1B8D" w14:textId="5AEB911A" w:rsidR="00DB0143" w:rsidRPr="00311F1F" w:rsidRDefault="00DB0143" w:rsidP="00DB0143">
      <w:pPr>
        <w:pStyle w:val="Default"/>
        <w:rPr>
          <w:rFonts w:asciiTheme="majorHAnsi" w:eastAsiaTheme="majorEastAsia" w:hAnsiTheme="majorHAnsi" w:cstheme="majorBidi"/>
          <w:color w:val="auto"/>
        </w:rPr>
      </w:pPr>
      <w:r w:rsidRPr="00311F1F">
        <w:rPr>
          <w:rFonts w:asciiTheme="majorHAnsi" w:eastAsiaTheme="majorEastAsia" w:hAnsiTheme="majorHAnsi" w:cstheme="majorBidi"/>
          <w:color w:val="auto"/>
          <w:sz w:val="26"/>
          <w:szCs w:val="26"/>
        </w:rPr>
        <w:t>Once complete please return your form by email to</w:t>
      </w:r>
      <w:r w:rsidRPr="00311F1F">
        <w:rPr>
          <w:rFonts w:asciiTheme="majorHAnsi" w:eastAsiaTheme="majorEastAsia" w:hAnsiTheme="majorHAnsi" w:cstheme="majorBidi"/>
          <w:color w:val="auto"/>
        </w:rPr>
        <w:t xml:space="preserve"> </w:t>
      </w:r>
      <w:hyperlink r:id="rId14" w:history="1">
        <w:r w:rsidR="003316EA" w:rsidRPr="005B5769">
          <w:rPr>
            <w:rStyle w:val="Hyperlink"/>
            <w:rFonts w:asciiTheme="majorHAnsi" w:eastAsiaTheme="majorEastAsia" w:hAnsiTheme="majorHAnsi" w:cstheme="majorBidi"/>
            <w:sz w:val="26"/>
            <w:szCs w:val="26"/>
          </w:rPr>
          <w:t>HAP@hertfordshire.gov.uk</w:t>
        </w:r>
      </w:hyperlink>
      <w:r w:rsidR="00311F1F" w:rsidRPr="00311F1F">
        <w:rPr>
          <w:rFonts w:asciiTheme="majorHAnsi" w:eastAsiaTheme="majorEastAsia" w:hAnsiTheme="majorHAnsi" w:cstheme="majorBidi"/>
          <w:color w:val="auto"/>
          <w:sz w:val="28"/>
          <w:szCs w:val="28"/>
        </w:rPr>
        <w:t xml:space="preserve"> </w:t>
      </w:r>
      <w:r w:rsidRPr="00311F1F">
        <w:rPr>
          <w:rFonts w:asciiTheme="majorHAnsi" w:eastAsiaTheme="majorEastAsia" w:hAnsiTheme="majorHAnsi" w:cstheme="majorBidi"/>
          <w:color w:val="auto"/>
          <w:sz w:val="28"/>
          <w:szCs w:val="28"/>
        </w:rPr>
        <w:t xml:space="preserve"> </w:t>
      </w:r>
    </w:p>
    <w:p w14:paraId="6F76E628" w14:textId="77777777" w:rsidR="00DB0143" w:rsidRPr="00311F1F" w:rsidRDefault="00DB0143" w:rsidP="00DB0143">
      <w:pPr>
        <w:pStyle w:val="Default"/>
        <w:rPr>
          <w:rFonts w:asciiTheme="majorHAnsi" w:eastAsiaTheme="majorEastAsia" w:hAnsiTheme="majorHAnsi" w:cstheme="majorBidi"/>
          <w:color w:val="auto"/>
        </w:rPr>
      </w:pPr>
    </w:p>
    <w:p w14:paraId="3F6888FD" w14:textId="77777777" w:rsidR="00DB0143" w:rsidRPr="00311F1F" w:rsidRDefault="00DB0143" w:rsidP="00DB0143">
      <w:pPr>
        <w:pStyle w:val="Default"/>
        <w:rPr>
          <w:rFonts w:asciiTheme="majorHAnsi" w:eastAsiaTheme="majorEastAsia" w:hAnsiTheme="majorHAnsi" w:cstheme="majorBidi"/>
          <w:color w:val="auto"/>
        </w:rPr>
      </w:pPr>
      <w:r w:rsidRPr="006E7DB4">
        <w:rPr>
          <w:rFonts w:asciiTheme="majorHAnsi" w:eastAsiaTheme="majorEastAsia" w:hAnsiTheme="majorHAnsi" w:cstheme="majorBidi"/>
          <w:color w:val="auto"/>
          <w:sz w:val="26"/>
          <w:szCs w:val="26"/>
        </w:rPr>
        <w:t>On receipt of a fully completed form, your request will be submitted to our Senior Management Board for approval. We will advise you of the timescales of the next board when we receive your request and we may arrange to have a further dissuasion with you before we agree to transfer any funds</w:t>
      </w:r>
      <w:r w:rsidRPr="00311F1F">
        <w:rPr>
          <w:rFonts w:asciiTheme="majorHAnsi" w:eastAsiaTheme="majorEastAsia" w:hAnsiTheme="majorHAnsi" w:cstheme="majorBidi"/>
          <w:color w:val="auto"/>
        </w:rPr>
        <w:t xml:space="preserve">. </w:t>
      </w:r>
    </w:p>
    <w:p w14:paraId="285C2083" w14:textId="77777777" w:rsidR="00DB0143" w:rsidRPr="00311F1F" w:rsidRDefault="00DB0143" w:rsidP="00DB0143">
      <w:pPr>
        <w:pStyle w:val="Default"/>
        <w:rPr>
          <w:rFonts w:asciiTheme="majorHAnsi" w:eastAsiaTheme="majorEastAsia" w:hAnsiTheme="majorHAnsi" w:cstheme="majorBidi"/>
          <w:color w:val="auto"/>
        </w:rPr>
      </w:pPr>
      <w:bookmarkStart w:id="0" w:name="_GoBack"/>
      <w:bookmarkEnd w:id="0"/>
    </w:p>
    <w:p w14:paraId="715809D1" w14:textId="77777777" w:rsidR="00DB0143" w:rsidRPr="00311F1F" w:rsidRDefault="00DB0143" w:rsidP="00311F1F">
      <w:pPr>
        <w:pStyle w:val="Heading2"/>
        <w:spacing w:before="120" w:after="120"/>
        <w:rPr>
          <w:color w:val="auto"/>
        </w:rPr>
      </w:pPr>
      <w:r w:rsidRPr="00311F1F">
        <w:rPr>
          <w:color w:val="auto"/>
        </w:rPr>
        <w:t xml:space="preserve">Where to find more information </w:t>
      </w:r>
    </w:p>
    <w:p w14:paraId="597D9B06" w14:textId="77777777" w:rsidR="00DB0143" w:rsidRPr="00311F1F" w:rsidRDefault="00DB0143" w:rsidP="00DB0143">
      <w:pPr>
        <w:pStyle w:val="Default"/>
        <w:rPr>
          <w:rFonts w:asciiTheme="majorHAnsi" w:eastAsiaTheme="majorEastAsia" w:hAnsiTheme="majorHAnsi" w:cstheme="majorBidi"/>
          <w:color w:val="auto"/>
        </w:rPr>
      </w:pPr>
      <w:r w:rsidRPr="00311F1F">
        <w:rPr>
          <w:rFonts w:asciiTheme="majorHAnsi" w:eastAsiaTheme="majorEastAsia" w:hAnsiTheme="majorHAnsi" w:cstheme="majorBidi"/>
          <w:color w:val="auto"/>
        </w:rPr>
        <w:t xml:space="preserve">Read the </w:t>
      </w:r>
      <w:hyperlink r:id="rId15" w:history="1">
        <w:r w:rsidRPr="00311F1F">
          <w:rPr>
            <w:rStyle w:val="Hyperlink"/>
            <w:rFonts w:asciiTheme="minorHAnsi" w:hAnsiTheme="minorHAnsi" w:cstheme="minorBidi"/>
            <w:sz w:val="22"/>
            <w:szCs w:val="22"/>
          </w:rPr>
          <w:t>Apprenticeship funding rules and guidance for employers</w:t>
        </w:r>
      </w:hyperlink>
      <w:r w:rsidRPr="00311F1F">
        <w:rPr>
          <w:rFonts w:asciiTheme="majorHAnsi" w:eastAsiaTheme="majorEastAsia" w:hAnsiTheme="majorHAnsi" w:cstheme="majorBidi"/>
          <w:color w:val="auto"/>
        </w:rPr>
        <w:t xml:space="preserve"> </w:t>
      </w:r>
    </w:p>
    <w:p w14:paraId="7A2F5549" w14:textId="42B11803" w:rsidR="00DB0143" w:rsidRDefault="00DB0143" w:rsidP="00DB0143">
      <w:r w:rsidRPr="00311F1F">
        <w:rPr>
          <w:rFonts w:asciiTheme="majorHAnsi" w:eastAsiaTheme="majorEastAsia" w:hAnsiTheme="majorHAnsi" w:cstheme="majorBidi"/>
          <w:sz w:val="24"/>
          <w:szCs w:val="24"/>
        </w:rPr>
        <w:t xml:space="preserve">Visit the </w:t>
      </w:r>
      <w:hyperlink r:id="rId16" w:history="1">
        <w:r w:rsidRPr="00311F1F">
          <w:rPr>
            <w:rStyle w:val="Hyperlink"/>
          </w:rPr>
          <w:t>transfers page on GOV.UK</w:t>
        </w:r>
      </w:hyperlink>
    </w:p>
    <w:sectPr w:rsidR="00DB0143" w:rsidSect="00203B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B346B"/>
    <w:multiLevelType w:val="hybridMultilevel"/>
    <w:tmpl w:val="44E4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50FEF6"/>
    <w:multiLevelType w:val="hybridMultilevel"/>
    <w:tmpl w:val="0BA5DB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5B2D624"/>
    <w:multiLevelType w:val="hybridMultilevel"/>
    <w:tmpl w:val="6709C8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8B9"/>
    <w:rsid w:val="00040D22"/>
    <w:rsid w:val="00203B71"/>
    <w:rsid w:val="002A25E4"/>
    <w:rsid w:val="003118B9"/>
    <w:rsid w:val="00311F1F"/>
    <w:rsid w:val="00330A78"/>
    <w:rsid w:val="003316EA"/>
    <w:rsid w:val="006E7DB4"/>
    <w:rsid w:val="0070652E"/>
    <w:rsid w:val="007B56E5"/>
    <w:rsid w:val="009D341A"/>
    <w:rsid w:val="00C36CBB"/>
    <w:rsid w:val="00CA31A4"/>
    <w:rsid w:val="00D61A62"/>
    <w:rsid w:val="00DB0143"/>
    <w:rsid w:val="00DC0072"/>
    <w:rsid w:val="00E60FEA"/>
    <w:rsid w:val="00EA1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F4F56"/>
  <w15:chartTrackingRefBased/>
  <w15:docId w15:val="{1EF055DD-9C9E-4E97-9898-68A74E8F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C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6C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8B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11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8B9"/>
    <w:rPr>
      <w:color w:val="0563C1" w:themeColor="hyperlink"/>
      <w:u w:val="single"/>
    </w:rPr>
  </w:style>
  <w:style w:type="character" w:styleId="UnresolvedMention">
    <w:name w:val="Unresolved Mention"/>
    <w:basedOn w:val="DefaultParagraphFont"/>
    <w:uiPriority w:val="99"/>
    <w:semiHidden/>
    <w:unhideWhenUsed/>
    <w:rsid w:val="003118B9"/>
    <w:rPr>
      <w:color w:val="605E5C"/>
      <w:shd w:val="clear" w:color="auto" w:fill="E1DFDD"/>
    </w:rPr>
  </w:style>
  <w:style w:type="paragraph" w:styleId="BalloonText">
    <w:name w:val="Balloon Text"/>
    <w:basedOn w:val="Normal"/>
    <w:link w:val="BalloonTextChar"/>
    <w:uiPriority w:val="99"/>
    <w:semiHidden/>
    <w:unhideWhenUsed/>
    <w:rsid w:val="007B5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6E5"/>
    <w:rPr>
      <w:rFonts w:ascii="Segoe UI" w:hAnsi="Segoe UI" w:cs="Segoe UI"/>
      <w:sz w:val="18"/>
      <w:szCs w:val="18"/>
    </w:rPr>
  </w:style>
  <w:style w:type="character" w:customStyle="1" w:styleId="Heading1Char">
    <w:name w:val="Heading 1 Char"/>
    <w:basedOn w:val="DefaultParagraphFont"/>
    <w:link w:val="Heading1"/>
    <w:uiPriority w:val="9"/>
    <w:rsid w:val="00C36CB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36CBB"/>
    <w:pPr>
      <w:spacing w:after="0" w:line="240" w:lineRule="auto"/>
    </w:pPr>
  </w:style>
  <w:style w:type="paragraph" w:styleId="Title">
    <w:name w:val="Title"/>
    <w:basedOn w:val="Normal"/>
    <w:next w:val="Normal"/>
    <w:link w:val="TitleChar"/>
    <w:uiPriority w:val="10"/>
    <w:qFormat/>
    <w:rsid w:val="00C36C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6CB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36CBB"/>
    <w:pPr>
      <w:ind w:left="720"/>
      <w:contextualSpacing/>
    </w:pPr>
  </w:style>
  <w:style w:type="character" w:customStyle="1" w:styleId="Heading2Char">
    <w:name w:val="Heading 2 Char"/>
    <w:basedOn w:val="DefaultParagraphFont"/>
    <w:link w:val="Heading2"/>
    <w:uiPriority w:val="9"/>
    <w:rsid w:val="00C36CBB"/>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C36C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ransferring-apprenticeship-service-funds" TargetMode="External"/><Relationship Id="rId13" Type="http://schemas.openxmlformats.org/officeDocument/2006/relationships/hyperlink" Target="https://www.gov.uk/guidance/apprenticeship-funding-rules-for-employers/apprenticeships-funded-by-transfer-of-levy-fun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uidance/apprenticeship-funding-rules-for-employers/apprenticeships-funded-by-transfer-of-levy-funds" TargetMode="External"/><Relationship Id="rId12" Type="http://schemas.openxmlformats.org/officeDocument/2006/relationships/hyperlink" Target="https://www.gov.uk/guidance/apprenticeship-funding-rules-for-employers/apprenticeships-funded-by-transfer-of-levy-fund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uidance/transferring-apprenticeship-service-fund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v.uk/guidance/apprenticeship-funding-rules-for-employers/apprenticeships-funded-by-transfer-of-levy-funds" TargetMode="External"/><Relationship Id="rId5" Type="http://schemas.openxmlformats.org/officeDocument/2006/relationships/image" Target="media/image1.png"/><Relationship Id="rId15" Type="http://schemas.openxmlformats.org/officeDocument/2006/relationships/hyperlink" Target="https://www.gov.uk/guidance/apprenticeship-funding-rules" TargetMode="External"/><Relationship Id="rId10" Type="http://schemas.openxmlformats.org/officeDocument/2006/relationships/hyperlink" Target="https://www.hertfordshire.gov.uk/about-the-council/freedom-of-information-and-council-data/open-data-statistics-about-hertfordshire/what-our-priorities-are-and-how-were-doing/corporate-plan-2019-25.aspx" TargetMode="External"/><Relationship Id="rId4" Type="http://schemas.openxmlformats.org/officeDocument/2006/relationships/webSettings" Target="webSettings.xml"/><Relationship Id="rId9" Type="http://schemas.openxmlformats.org/officeDocument/2006/relationships/hyperlink" Target="https://www.hertfordshire.gov.uk/about-the-council/freedom-of-information-and-council-data/open-data-statistics-about-hertfordshire/what-our-priorities-are-and-how-were-doing/what-our-priorities-are-and-how-were-doing.aspx" TargetMode="External"/><Relationship Id="rId14" Type="http://schemas.openxmlformats.org/officeDocument/2006/relationships/hyperlink" Target="mailto:HAP@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Levy Transfer Application</vt:lpstr>
    </vt:vector>
  </TitlesOfParts>
  <Company>Hertfordshire County Council</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Levy Transfer Application</dc:title>
  <dc:subject/>
  <dc:creator>Gemma Zabbar</dc:creator>
  <cp:keywords/>
  <dc:description/>
  <cp:lastModifiedBy>Cally Brown</cp:lastModifiedBy>
  <cp:revision>2</cp:revision>
  <dcterms:created xsi:type="dcterms:W3CDTF">2021-02-12T16:11:00Z</dcterms:created>
  <dcterms:modified xsi:type="dcterms:W3CDTF">2021-02-12T16:11:00Z</dcterms:modified>
</cp:coreProperties>
</file>